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7592" w14:textId="09F8ACE6" w:rsidR="00C75D32" w:rsidRDefault="00A31DE7">
      <w:r>
        <w:t xml:space="preserve">Benchmark Skills List S </w:t>
      </w:r>
      <w:r w:rsidR="00F01D20">
        <w:t>2017</w:t>
      </w:r>
    </w:p>
    <w:p w14:paraId="13E847F2" w14:textId="77777777" w:rsidR="00D6010E" w:rsidRDefault="00D6010E">
      <w:r>
        <w:t xml:space="preserve"> Honors</w:t>
      </w:r>
    </w:p>
    <w:p w14:paraId="511CC397" w14:textId="77777777" w:rsidR="00D6010E" w:rsidRDefault="00D6010E"/>
    <w:p w14:paraId="578845EE" w14:textId="77777777" w:rsidR="00D6010E" w:rsidRDefault="00D6010E">
      <w:r>
        <w:t>Argument and the Writing Process</w:t>
      </w:r>
    </w:p>
    <w:p w14:paraId="21EF9FA4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</w:t>
      </w:r>
      <w:proofErr w:type="gramEnd"/>
      <w:r>
        <w:t xml:space="preserve"> the thesis in a passage</w:t>
      </w:r>
    </w:p>
    <w:p w14:paraId="00CC2ACD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making</w:t>
      </w:r>
      <w:proofErr w:type="gramEnd"/>
      <w:r>
        <w:t xml:space="preserve"> inferences based on evidence</w:t>
      </w:r>
    </w:p>
    <w:p w14:paraId="3392B43E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ethos</w:t>
      </w:r>
      <w:proofErr w:type="gramEnd"/>
      <w:r>
        <w:t>, pathos, logos</w:t>
      </w:r>
      <w:bookmarkStart w:id="0" w:name="_GoBack"/>
      <w:bookmarkEnd w:id="0"/>
    </w:p>
    <w:p w14:paraId="1E198A17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purpose</w:t>
      </w:r>
      <w:proofErr w:type="gramEnd"/>
      <w:r>
        <w:t xml:space="preserve"> of writing: persuade, inform, entertain</w:t>
      </w:r>
    </w:p>
    <w:p w14:paraId="54D351FC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arguments, specific details, conclusions, and calls to actions</w:t>
      </w:r>
    </w:p>
    <w:p w14:paraId="49FD0687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>, creating, and refuting counter-arguments</w:t>
      </w:r>
    </w:p>
    <w:p w14:paraId="0AF04043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determining</w:t>
      </w:r>
      <w:proofErr w:type="gramEnd"/>
      <w:r>
        <w:t xml:space="preserve"> vocabulary definitions based on context clues</w:t>
      </w:r>
    </w:p>
    <w:p w14:paraId="3DDE0E4D" w14:textId="77777777" w:rsidR="00D6010E" w:rsidRDefault="00D6010E" w:rsidP="00D6010E"/>
    <w:p w14:paraId="0AD77026" w14:textId="77777777" w:rsidR="00D6010E" w:rsidRDefault="00D6010E" w:rsidP="00D6010E">
      <w:r>
        <w:t>Grammar</w:t>
      </w:r>
    </w:p>
    <w:p w14:paraId="6E9F6C8E" w14:textId="2D86DFEC" w:rsidR="007F1192" w:rsidRDefault="007F1192" w:rsidP="00D6010E">
      <w:r>
        <w:tab/>
        <w:t>Capitalization</w:t>
      </w:r>
    </w:p>
    <w:p w14:paraId="75147985" w14:textId="2A493D46" w:rsidR="007F1192" w:rsidRDefault="007F1192" w:rsidP="00D6010E">
      <w:r>
        <w:tab/>
        <w:t>Punctuation</w:t>
      </w:r>
    </w:p>
    <w:p w14:paraId="05F622EC" w14:textId="77777777" w:rsidR="00D6010E" w:rsidRDefault="00D6010E" w:rsidP="00D6010E">
      <w:r>
        <w:t>Phrases</w:t>
      </w:r>
    </w:p>
    <w:p w14:paraId="4EA6654A" w14:textId="77777777" w:rsidR="00D6010E" w:rsidRDefault="00D6010E" w:rsidP="00D6010E">
      <w:r>
        <w:t>Clauses</w:t>
      </w:r>
    </w:p>
    <w:p w14:paraId="6088B281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subordinate</w:t>
      </w:r>
      <w:proofErr w:type="gramEnd"/>
      <w:r>
        <w:t xml:space="preserve"> clauses / dependent clauses</w:t>
      </w:r>
    </w:p>
    <w:p w14:paraId="7734EAE8" w14:textId="77777777" w:rsidR="00D6010E" w:rsidRDefault="00D6010E" w:rsidP="00D6010E">
      <w:pPr>
        <w:pStyle w:val="ListParagraph"/>
        <w:numPr>
          <w:ilvl w:val="0"/>
          <w:numId w:val="1"/>
        </w:numPr>
      </w:pPr>
      <w:proofErr w:type="gramStart"/>
      <w:r>
        <w:t>independent</w:t>
      </w:r>
      <w:proofErr w:type="gramEnd"/>
      <w:r>
        <w:t xml:space="preserve"> clauses </w:t>
      </w:r>
    </w:p>
    <w:p w14:paraId="4424C3A3" w14:textId="77777777" w:rsidR="00FE05DB" w:rsidRDefault="00FE05DB" w:rsidP="00FE05DB">
      <w:r>
        <w:t>Literary Elements</w:t>
      </w:r>
    </w:p>
    <w:p w14:paraId="517219B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figurative</w:t>
      </w:r>
      <w:proofErr w:type="gramEnd"/>
      <w:r>
        <w:t xml:space="preserve"> language</w:t>
      </w:r>
    </w:p>
    <w:p w14:paraId="21511843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simile</w:t>
      </w:r>
      <w:proofErr w:type="gramEnd"/>
    </w:p>
    <w:p w14:paraId="3F1C7E3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metaphor</w:t>
      </w:r>
      <w:proofErr w:type="gramEnd"/>
    </w:p>
    <w:p w14:paraId="4322961D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onomatopoeia</w:t>
      </w:r>
      <w:proofErr w:type="gramEnd"/>
    </w:p>
    <w:p w14:paraId="20E5AEBA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hyperbole</w:t>
      </w:r>
      <w:proofErr w:type="gramEnd"/>
    </w:p>
    <w:p w14:paraId="266CE76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personification</w:t>
      </w:r>
      <w:proofErr w:type="gramEnd"/>
    </w:p>
    <w:p w14:paraId="3AF5CEA8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tone</w:t>
      </w:r>
      <w:proofErr w:type="gramEnd"/>
    </w:p>
    <w:p w14:paraId="0305C90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mood</w:t>
      </w:r>
      <w:proofErr w:type="gramEnd"/>
    </w:p>
    <w:p w14:paraId="0FFD6AF5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idiom</w:t>
      </w:r>
      <w:proofErr w:type="gramEnd"/>
    </w:p>
    <w:p w14:paraId="07FCFDF2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parallel</w:t>
      </w:r>
      <w:proofErr w:type="gramEnd"/>
      <w:r>
        <w:t xml:space="preserve"> structure</w:t>
      </w:r>
    </w:p>
    <w:p w14:paraId="0FA6D53B" w14:textId="77777777" w:rsidR="00FE05DB" w:rsidRDefault="00FE05DB" w:rsidP="00FE05DB">
      <w:pPr>
        <w:pStyle w:val="ListParagraph"/>
        <w:numPr>
          <w:ilvl w:val="0"/>
          <w:numId w:val="1"/>
        </w:numPr>
      </w:pPr>
      <w:proofErr w:type="gramStart"/>
      <w:r>
        <w:t>theme</w:t>
      </w:r>
      <w:proofErr w:type="gramEnd"/>
    </w:p>
    <w:p w14:paraId="0E4EE146" w14:textId="6B2A6827" w:rsidR="00FE05DB" w:rsidRDefault="00A31DE7" w:rsidP="00A31DE7">
      <w:r>
        <w:t xml:space="preserve">Reading </w:t>
      </w:r>
      <w:proofErr w:type="gramStart"/>
      <w:r>
        <w:t>Literary</w:t>
      </w:r>
      <w:proofErr w:type="gramEnd"/>
      <w:r>
        <w:t xml:space="preserve"> texts</w:t>
      </w:r>
    </w:p>
    <w:p w14:paraId="4EAA0263" w14:textId="46E39C05" w:rsidR="00A31DE7" w:rsidRDefault="00A31DE7" w:rsidP="00A31DE7">
      <w:r>
        <w:t>Reading Informational Texts</w:t>
      </w:r>
    </w:p>
    <w:p w14:paraId="54EA985A" w14:textId="2CB890FF" w:rsidR="00A31DE7" w:rsidRDefault="00A31DE7" w:rsidP="00A31DE7">
      <w:r>
        <w:t>Vocabulary In Context</w:t>
      </w:r>
    </w:p>
    <w:p w14:paraId="3F9F5F6D" w14:textId="10B76123" w:rsidR="00A31DE7" w:rsidRDefault="00A31DE7" w:rsidP="00A31DE7">
      <w:r>
        <w:t>Connotation and Denotation</w:t>
      </w:r>
    </w:p>
    <w:sectPr w:rsidR="00A31DE7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177"/>
    <w:multiLevelType w:val="hybridMultilevel"/>
    <w:tmpl w:val="9182B92C"/>
    <w:lvl w:ilvl="0" w:tplc="094AB52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0E"/>
    <w:rsid w:val="00130900"/>
    <w:rsid w:val="007F1192"/>
    <w:rsid w:val="00A315FB"/>
    <w:rsid w:val="00A31DE7"/>
    <w:rsid w:val="00C75D32"/>
    <w:rsid w:val="00D05D5E"/>
    <w:rsid w:val="00D6010E"/>
    <w:rsid w:val="00F01D20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F0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3</cp:revision>
  <dcterms:created xsi:type="dcterms:W3CDTF">2017-02-13T01:10:00Z</dcterms:created>
  <dcterms:modified xsi:type="dcterms:W3CDTF">2017-02-13T01:16:00Z</dcterms:modified>
</cp:coreProperties>
</file>