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A47E" w14:textId="77777777" w:rsidR="00F362DF" w:rsidRDefault="00223B64">
      <w:bookmarkStart w:id="0" w:name="_GoBack"/>
      <w:bookmarkEnd w:id="0"/>
      <w:r>
        <w:t>Answers to the Benchm</w:t>
      </w:r>
      <w:r w:rsidR="004D777B">
        <w:t>ark #1 Study Guide – Spring 2017</w:t>
      </w:r>
    </w:p>
    <w:p w14:paraId="55A8202F" w14:textId="77777777" w:rsidR="00223B64" w:rsidRDefault="00223B64"/>
    <w:p w14:paraId="2DE77D93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14:paraId="24C92ED2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14:paraId="5515ED87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14:paraId="45463992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14:paraId="321B749A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14:paraId="6254F443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14:paraId="702B90A5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14:paraId="5258EFC5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14:paraId="38F32CB6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comma</w:t>
      </w:r>
      <w:proofErr w:type="gramEnd"/>
    </w:p>
    <w:p w14:paraId="64071B48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semicolon</w:t>
      </w:r>
      <w:proofErr w:type="gramEnd"/>
    </w:p>
    <w:p w14:paraId="7FAE78D6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colon</w:t>
      </w:r>
      <w:proofErr w:type="gramEnd"/>
    </w:p>
    <w:p w14:paraId="635EA838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 colon is used to introduce a list, in a formal greeting/salutation, to indicate time, and to introduce a quote when appropriate. (Also in ratios, scripture, etc.)</w:t>
      </w:r>
    </w:p>
    <w:p w14:paraId="41685D90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 semi-colon separates two independent clauses that relate to one another.  You will also use a semi-colon between two independent clauses when the second begins with a conjunctive adverb.</w:t>
      </w:r>
    </w:p>
    <w:p w14:paraId="5BDA2265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spellStart"/>
      <w:r>
        <w:t>J.</w:t>
      </w:r>
      <w:r w:rsidRPr="00223B64">
        <w:rPr>
          <w:u w:val="single"/>
        </w:rPr>
        <w:t>K</w:t>
      </w:r>
      <w:proofErr w:type="spellEnd"/>
      <w:r>
        <w:t>. Rowling (The Chicago Handbook of Style does not require that you capitalize profession names immediately before a name unless it is actually used as a title).</w:t>
      </w:r>
    </w:p>
    <w:p w14:paraId="5A6668A9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 xml:space="preserve">Pillow Talk </w:t>
      </w:r>
      <w:r w:rsidRPr="00223B64">
        <w:rPr>
          <w:u w:val="single"/>
        </w:rPr>
        <w:t>C</w:t>
      </w:r>
      <w:r>
        <w:t>ourt</w:t>
      </w:r>
    </w:p>
    <w:p w14:paraId="25CA11C8" w14:textId="77777777" w:rsidR="00223B64" w:rsidRDefault="00223B64" w:rsidP="00223B64">
      <w:pPr>
        <w:pStyle w:val="ListParagraph"/>
        <w:numPr>
          <w:ilvl w:val="0"/>
          <w:numId w:val="1"/>
        </w:numPr>
      </w:pPr>
      <w:r w:rsidRPr="00223B64">
        <w:rPr>
          <w:u w:val="single"/>
        </w:rPr>
        <w:t>S</w:t>
      </w:r>
      <w:r>
        <w:t>outheast</w:t>
      </w:r>
    </w:p>
    <w:p w14:paraId="5418FF32" w14:textId="77777777" w:rsidR="00223B64" w:rsidRDefault="00223B64" w:rsidP="00223B64">
      <w:pPr>
        <w:pStyle w:val="ListParagraph"/>
        <w:numPr>
          <w:ilvl w:val="0"/>
          <w:numId w:val="1"/>
        </w:numPr>
      </w:pPr>
      <w:r w:rsidRPr="00223B64">
        <w:rPr>
          <w:u w:val="single"/>
        </w:rPr>
        <w:t>P</w:t>
      </w:r>
      <w:r>
        <w:t xml:space="preserve">sychology, </w:t>
      </w:r>
      <w:r w:rsidRPr="00223B64">
        <w:rPr>
          <w:u w:val="single"/>
        </w:rPr>
        <w:t>D</w:t>
      </w:r>
      <w:r>
        <w:t xml:space="preserve">r. </w:t>
      </w:r>
    </w:p>
    <w:p w14:paraId="5E02FD53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 xml:space="preserve">An independent clause is a group of words, containing both a subject and </w:t>
      </w:r>
      <w:proofErr w:type="gramStart"/>
      <w:r>
        <w:t>verb, that</w:t>
      </w:r>
      <w:proofErr w:type="gramEnd"/>
      <w:r>
        <w:t xml:space="preserve"> expresses a complete thought.  It can stand alone as a sentence.</w:t>
      </w:r>
    </w:p>
    <w:p w14:paraId="33BD4307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 xml:space="preserve">A dependent clause is a group of words, containing both a subject and a </w:t>
      </w:r>
      <w:proofErr w:type="gramStart"/>
      <w:r>
        <w:t>verb, that</w:t>
      </w:r>
      <w:proofErr w:type="gramEnd"/>
      <w:r>
        <w:t xml:space="preserve"> does not express a complete thought.  It relies on an independent clause to give it full meaning.</w:t>
      </w:r>
    </w:p>
    <w:p w14:paraId="7EC13044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 phrase is a group of words that does NOT contain both a subject and a verb (it may have one or the other, or neither), and it acts as a particular part of speech.</w:t>
      </w:r>
    </w:p>
    <w:p w14:paraId="5465A0E8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Independent Clause</w:t>
      </w:r>
    </w:p>
    <w:p w14:paraId="59DAB607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Phrase</w:t>
      </w:r>
    </w:p>
    <w:p w14:paraId="36860AE7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Phrase</w:t>
      </w:r>
    </w:p>
    <w:p w14:paraId="4F5D0A05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Phrase</w:t>
      </w:r>
    </w:p>
    <w:p w14:paraId="3F56544F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Independent Clause</w:t>
      </w:r>
    </w:p>
    <w:p w14:paraId="6DED2327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Dependent Clause</w:t>
      </w:r>
    </w:p>
    <w:p w14:paraId="3D6A81CF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These are the connections we make with words.  They can be either positive or negative.</w:t>
      </w:r>
    </w:p>
    <w:p w14:paraId="3A02B8BE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This is the dictionary definition of a word.</w:t>
      </w:r>
    </w:p>
    <w:p w14:paraId="157622FF" w14:textId="77777777" w:rsidR="00223B64" w:rsidRDefault="00223B64" w:rsidP="00223B64">
      <w:pPr>
        <w:ind w:left="360"/>
      </w:pPr>
      <w:r>
        <w:t>Answers will vary on 29 – 34, but I have given some examples</w:t>
      </w:r>
    </w:p>
    <w:p w14:paraId="70295F89" w14:textId="77777777" w:rsidR="00223B64" w:rsidRDefault="00223B64" w:rsidP="00223B64">
      <w:pPr>
        <w:ind w:left="360"/>
      </w:pPr>
      <w:r>
        <w:tab/>
      </w:r>
      <w:r>
        <w:tab/>
        <w:t>Positive</w:t>
      </w:r>
      <w:r>
        <w:tab/>
      </w:r>
      <w:r>
        <w:tab/>
        <w:t>negative</w:t>
      </w:r>
    </w:p>
    <w:p w14:paraId="7E42EEDF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 xml:space="preserve"> Full-figured</w:t>
      </w:r>
      <w:r>
        <w:tab/>
      </w:r>
      <w:r>
        <w:tab/>
      </w:r>
      <w:r>
        <w:tab/>
        <w:t>fat</w:t>
      </w:r>
    </w:p>
    <w:p w14:paraId="68D2D4A0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petite</w:t>
      </w:r>
      <w:proofErr w:type="gramEnd"/>
      <w:r>
        <w:tab/>
      </w:r>
      <w:r>
        <w:tab/>
      </w:r>
      <w:r>
        <w:tab/>
      </w:r>
      <w:r>
        <w:tab/>
        <w:t>runt-like</w:t>
      </w:r>
    </w:p>
    <w:p w14:paraId="7B33E273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lastRenderedPageBreak/>
        <w:t>naïve</w:t>
      </w:r>
      <w:proofErr w:type="gramEnd"/>
      <w:r>
        <w:tab/>
      </w:r>
      <w:r>
        <w:tab/>
      </w:r>
      <w:r>
        <w:tab/>
      </w:r>
      <w:r>
        <w:tab/>
        <w:t>stupid</w:t>
      </w:r>
    </w:p>
    <w:p w14:paraId="10835E4D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odorous</w:t>
      </w:r>
      <w:proofErr w:type="gramEnd"/>
      <w:r>
        <w:tab/>
      </w:r>
      <w:r>
        <w:tab/>
      </w:r>
      <w:r>
        <w:tab/>
        <w:t>repulsive</w:t>
      </w:r>
    </w:p>
    <w:p w14:paraId="1AC561A7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delicate</w:t>
      </w:r>
      <w:proofErr w:type="gramEnd"/>
      <w:r>
        <w:tab/>
      </w:r>
      <w:r>
        <w:tab/>
      </w:r>
      <w:r>
        <w:tab/>
        <w:t>lazy</w:t>
      </w:r>
    </w:p>
    <w:p w14:paraId="2140078E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smart</w:t>
      </w:r>
      <w:proofErr w:type="gramEnd"/>
      <w:r>
        <w:tab/>
      </w:r>
      <w:r>
        <w:tab/>
      </w:r>
      <w:r>
        <w:tab/>
      </w:r>
      <w:r>
        <w:tab/>
        <w:t>cunning</w:t>
      </w:r>
    </w:p>
    <w:p w14:paraId="306E9BCB" w14:textId="77777777" w:rsidR="00223B64" w:rsidRDefault="00223B64" w:rsidP="00223B64"/>
    <w:p w14:paraId="1E5B7FFB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14:paraId="374993BB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answers</w:t>
      </w:r>
      <w:proofErr w:type="gramEnd"/>
      <w:r>
        <w:t xml:space="preserve"> will vary</w:t>
      </w:r>
    </w:p>
    <w:p w14:paraId="1CB534B8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14:paraId="6EB42AC4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14:paraId="10D99CB0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14:paraId="075CCC9B" w14:textId="77777777"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14:paraId="0E22006C" w14:textId="77777777" w:rsidR="00223B64" w:rsidRDefault="00223B64" w:rsidP="00223B64">
      <w:pPr>
        <w:pStyle w:val="ListParagraph"/>
        <w:numPr>
          <w:ilvl w:val="0"/>
          <w:numId w:val="1"/>
        </w:numPr>
      </w:pPr>
    </w:p>
    <w:sectPr w:rsidR="00223B64" w:rsidSect="00F36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777"/>
    <w:multiLevelType w:val="hybridMultilevel"/>
    <w:tmpl w:val="0800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64"/>
    <w:rsid w:val="00223B64"/>
    <w:rsid w:val="003D0A48"/>
    <w:rsid w:val="00444255"/>
    <w:rsid w:val="004D777B"/>
    <w:rsid w:val="00F362DF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CE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Macintosh Word</Application>
  <DocSecurity>0</DocSecurity>
  <Lines>11</Lines>
  <Paragraphs>3</Paragraphs>
  <ScaleCrop>false</ScaleCrop>
  <Company>Buford High School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Jeff Gillis</cp:lastModifiedBy>
  <cp:revision>2</cp:revision>
  <dcterms:created xsi:type="dcterms:W3CDTF">2018-01-21T17:09:00Z</dcterms:created>
  <dcterms:modified xsi:type="dcterms:W3CDTF">2018-01-21T17:09:00Z</dcterms:modified>
</cp:coreProperties>
</file>